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23" w:rsidRDefault="00BB7EC9" w:rsidP="00ED5C2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023DDC">
        <w:rPr>
          <w:rFonts w:ascii="Times New Roman" w:hAnsi="Times New Roman" w:cs="Times New Roman"/>
          <w:b/>
          <w:sz w:val="28"/>
          <w:szCs w:val="28"/>
        </w:rPr>
        <w:t>Бюджетная система</w:t>
      </w:r>
      <w:r w:rsidRPr="00920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75" w:rsidRPr="00A1107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646026" w:rsidRDefault="002F659C" w:rsidP="00ED5C22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F659C">
        <w:rPr>
          <w:rFonts w:ascii="Times New Roman" w:hAnsi="Times New Roman" w:cs="Times New Roman"/>
          <w:sz w:val="24"/>
          <w:szCs w:val="24"/>
        </w:rPr>
        <w:t>Основанная на экономических отношениях и государственном устройстве Российской Федерации, регулируемая законодательством Российской Федерации, совокупность федерального бюджета, бюджетов субъектов Российской Федерации, местных бюджетов и бюджетов госуда</w:t>
      </w:r>
      <w:r>
        <w:rPr>
          <w:rFonts w:ascii="Times New Roman" w:hAnsi="Times New Roman" w:cs="Times New Roman"/>
          <w:sz w:val="24"/>
          <w:szCs w:val="24"/>
        </w:rPr>
        <w:t>рственных внебюджетных фондов.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672"/>
        <w:gridCol w:w="5818"/>
      </w:tblGrid>
      <w:tr w:rsidR="00BB7EC9" w:rsidTr="00646026">
        <w:tc>
          <w:tcPr>
            <w:tcW w:w="4672" w:type="dxa"/>
            <w:shd w:val="clear" w:color="auto" w:fill="F2F2F2" w:themeFill="background1" w:themeFillShade="F2"/>
          </w:tcPr>
          <w:p w:rsidR="00BB7EC9" w:rsidRPr="00023DDC" w:rsidRDefault="00880751" w:rsidP="00023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  <w:r w:rsidR="000A2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2509" w:rsidRPr="00023DDC">
              <w:rPr>
                <w:rFonts w:ascii="Times New Roman" w:hAnsi="Times New Roman" w:cs="Times New Roman"/>
                <w:b/>
                <w:sz w:val="28"/>
                <w:szCs w:val="28"/>
              </w:rPr>
              <w:t>бюджетн</w:t>
            </w:r>
            <w:r w:rsidR="000A2509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0A2509" w:rsidRPr="00023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</w:t>
            </w:r>
            <w:r w:rsidR="000A250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818" w:type="dxa"/>
            <w:shd w:val="clear" w:color="auto" w:fill="F2F2F2" w:themeFill="background1" w:themeFillShade="F2"/>
          </w:tcPr>
          <w:p w:rsidR="00BB7EC9" w:rsidRPr="00023DDC" w:rsidRDefault="00BB7EC9" w:rsidP="00023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DDC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BB7EC9" w:rsidTr="00646026">
        <w:tc>
          <w:tcPr>
            <w:tcW w:w="4672" w:type="dxa"/>
          </w:tcPr>
          <w:p w:rsidR="00BB7EC9" w:rsidRPr="00023DDC" w:rsidRDefault="00BB7EC9" w:rsidP="000F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D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5818" w:type="dxa"/>
          </w:tcPr>
          <w:p w:rsidR="002F659C" w:rsidRPr="002F659C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Федеральный бюджет предназначен для исполнения расходных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зательств Российской Федерации.</w:t>
            </w:r>
          </w:p>
          <w:p w:rsidR="00BB7EC9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федеральными органами государственной власти иных форм образования и расходования денежных средств, предназначенных для исполнения расходных обязательств Российской Федерации, не допускается.</w:t>
            </w:r>
          </w:p>
        </w:tc>
      </w:tr>
      <w:tr w:rsidR="00BB7EC9" w:rsidTr="00646026">
        <w:tc>
          <w:tcPr>
            <w:tcW w:w="4672" w:type="dxa"/>
          </w:tcPr>
          <w:p w:rsidR="00BB7EC9" w:rsidRPr="00023DDC" w:rsidRDefault="00BB7EC9" w:rsidP="000F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DC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5818" w:type="dxa"/>
          </w:tcPr>
          <w:p w:rsidR="002F659C" w:rsidRPr="002F659C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 (региональный бюджет) предназначен для исполнения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Федерации.</w:t>
            </w:r>
          </w:p>
          <w:p w:rsidR="00BB7EC9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допускается.</w:t>
            </w:r>
          </w:p>
        </w:tc>
      </w:tr>
      <w:tr w:rsidR="00BB7EC9" w:rsidTr="00646026">
        <w:tc>
          <w:tcPr>
            <w:tcW w:w="4672" w:type="dxa"/>
          </w:tcPr>
          <w:p w:rsidR="00BB7EC9" w:rsidRPr="00023DDC" w:rsidRDefault="00BB7EC9" w:rsidP="000F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DC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r w:rsidR="00515125">
              <w:rPr>
                <w:rFonts w:ascii="Times New Roman" w:hAnsi="Times New Roman" w:cs="Times New Roman"/>
                <w:b/>
                <w:sz w:val="24"/>
                <w:szCs w:val="24"/>
              </w:rPr>
              <w:t>ы муниципальных образований</w:t>
            </w:r>
          </w:p>
        </w:tc>
        <w:tc>
          <w:tcPr>
            <w:tcW w:w="5818" w:type="dxa"/>
          </w:tcPr>
          <w:p w:rsidR="002F659C" w:rsidRPr="002F659C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(местный бюджет) предназначен для исполнения расходных обязательств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  <w:p w:rsidR="00BB7EC9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допускается.</w:t>
            </w:r>
          </w:p>
        </w:tc>
      </w:tr>
      <w:tr w:rsidR="00BB7EC9" w:rsidTr="00646026">
        <w:tc>
          <w:tcPr>
            <w:tcW w:w="4672" w:type="dxa"/>
          </w:tcPr>
          <w:p w:rsidR="00C42ED0" w:rsidRDefault="00C42ED0" w:rsidP="00C42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внебюджетных фондов Российской Федерации</w:t>
            </w:r>
          </w:p>
          <w:p w:rsidR="00BB7EC9" w:rsidRPr="00023DDC" w:rsidRDefault="00BB7EC9" w:rsidP="00C42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:rsidR="002F659C" w:rsidRPr="002F659C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Бюджеты государственных внебюджетных фондов Российской Федерации предназначены для исполнения расходных обязательств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 в социальной сфере.</w:t>
            </w:r>
          </w:p>
          <w:p w:rsidR="002F659C" w:rsidRPr="002F659C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 xml:space="preserve">К бюджетам государственных внебюджетных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относятся:</w:t>
            </w:r>
          </w:p>
          <w:p w:rsidR="002F659C" w:rsidRPr="002F659C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5086D" w:rsidRPr="0035086D">
              <w:rPr>
                <w:rFonts w:ascii="Times New Roman" w:hAnsi="Times New Roman" w:cs="Times New Roman"/>
                <w:sz w:val="24"/>
                <w:szCs w:val="24"/>
              </w:rPr>
              <w:t>бюджет Фонда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0C7F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5086D" w:rsidRPr="0035086D">
              <w:rPr>
                <w:rFonts w:ascii="Times New Roman" w:hAnsi="Times New Roman" w:cs="Times New Roman"/>
                <w:sz w:val="24"/>
                <w:szCs w:val="24"/>
              </w:rPr>
              <w:t>бюджет Федерального фонда обязательного медицинского страхования</w:t>
            </w:r>
            <w:r w:rsidR="0035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B7EC9" w:rsidTr="00646026">
        <w:tc>
          <w:tcPr>
            <w:tcW w:w="4672" w:type="dxa"/>
          </w:tcPr>
          <w:p w:rsidR="00C42ED0" w:rsidRDefault="00C42ED0" w:rsidP="000F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r w:rsidR="0081632A"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81632A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81632A"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</w:t>
            </w:r>
            <w:r w:rsidR="0081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</w:t>
            </w:r>
            <w:r w:rsidR="0081632A"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</w:t>
            </w:r>
            <w:r w:rsidR="0081632A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81632A" w:rsidRPr="00C4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фонд</w:t>
            </w:r>
            <w:r w:rsidR="008163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B7EC9" w:rsidRPr="00023DDC" w:rsidRDefault="00BB7EC9" w:rsidP="000F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:rsidR="002F659C" w:rsidRPr="002F659C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государственного внебюджетного фонда предназначен для исполнения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Федерации.</w:t>
            </w:r>
          </w:p>
          <w:p w:rsidR="00B00C7F" w:rsidRDefault="002F659C" w:rsidP="002F6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Бюджетами территориальных государственных внебюджетных фондов являются бюджеты территориальных фондов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медицинского страхования.</w:t>
            </w:r>
          </w:p>
        </w:tc>
      </w:tr>
      <w:tr w:rsidR="00646026" w:rsidRPr="00064A73" w:rsidTr="00646026">
        <w:tc>
          <w:tcPr>
            <w:tcW w:w="4672" w:type="dxa"/>
          </w:tcPr>
          <w:p w:rsidR="00646026" w:rsidRPr="00023DDC" w:rsidRDefault="00646026" w:rsidP="00DC0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DC"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 Российской Федерации</w:t>
            </w:r>
          </w:p>
        </w:tc>
        <w:tc>
          <w:tcPr>
            <w:tcW w:w="5818" w:type="dxa"/>
          </w:tcPr>
          <w:p w:rsidR="00646026" w:rsidRPr="00064A73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и свод консолидированных бюджетов субъектов Российской Федерации (без учета межбюджетных трансфертов между этими </w:t>
            </w:r>
            <w:r w:rsidRPr="002F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бюджетами) образуют консолидированный бюджет Российской Федерации.</w:t>
            </w:r>
          </w:p>
        </w:tc>
      </w:tr>
      <w:tr w:rsidR="00646026" w:rsidRPr="00064A73" w:rsidTr="00646026">
        <w:tc>
          <w:tcPr>
            <w:tcW w:w="4672" w:type="dxa"/>
          </w:tcPr>
          <w:p w:rsidR="00646026" w:rsidRPr="00023DDC" w:rsidRDefault="00646026" w:rsidP="00DC0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Консолидированный бюджет субъекта Российской Федерации</w:t>
            </w:r>
          </w:p>
        </w:tc>
        <w:tc>
          <w:tcPr>
            <w:tcW w:w="5818" w:type="dxa"/>
          </w:tcPr>
          <w:p w:rsidR="00646026" w:rsidRPr="00064A73" w:rsidRDefault="002F659C" w:rsidP="002F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9C">
              <w:rPr>
                <w:rFonts w:ascii="Times New Roman" w:hAnsi="Times New Roman" w:cs="Times New Roman"/>
                <w:sz w:val="24"/>
                <w:szCs w:val="24"/>
              </w:rPr>
              <w:t>Бюджет субъекта Российской Федерации и свод бюджетов муниципальных образований, входящих в состав субъекта Российской Федерации (без учета межбюджетных трансфертов между этими бюджетами), образуют консолидированный бюджет субъекта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дерации.</w:t>
            </w:r>
          </w:p>
        </w:tc>
      </w:tr>
    </w:tbl>
    <w:p w:rsidR="000F32AF" w:rsidRDefault="000F32AF"/>
    <w:sectPr w:rsidR="000F32AF" w:rsidSect="00ED5C22">
      <w:footerReference w:type="default" r:id="rId7"/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BD8" w:rsidRDefault="00743BD8" w:rsidP="0092086E">
      <w:pPr>
        <w:spacing w:after="0" w:line="240" w:lineRule="auto"/>
      </w:pPr>
      <w:r>
        <w:separator/>
      </w:r>
    </w:p>
  </w:endnote>
  <w:endnote w:type="continuationSeparator" w:id="0">
    <w:p w:rsidR="00743BD8" w:rsidRDefault="00743BD8" w:rsidP="0092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86E" w:rsidRDefault="0092086E" w:rsidP="0092086E"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9964089" wp14:editId="04368644">
          <wp:simplePos x="0" y="0"/>
          <wp:positionH relativeFrom="column">
            <wp:posOffset>-501015</wp:posOffset>
          </wp:positionH>
          <wp:positionV relativeFrom="paragraph">
            <wp:posOffset>157480</wp:posOffset>
          </wp:positionV>
          <wp:extent cx="1957944" cy="357904"/>
          <wp:effectExtent l="0" t="0" r="4445" b="444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944" cy="35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086E" w:rsidRPr="00DB6D13" w:rsidRDefault="00743BD8" w:rsidP="00DB6D13">
    <w:pPr>
      <w:pStyle w:val="a4"/>
      <w:tabs>
        <w:tab w:val="clear" w:pos="9355"/>
        <w:tab w:val="left" w:pos="215"/>
        <w:tab w:val="right" w:pos="9072"/>
      </w:tabs>
      <w:jc w:val="right"/>
      <w:rPr>
        <w:sz w:val="28"/>
        <w:szCs w:val="28"/>
        <w:lang w:val="en-US"/>
      </w:rPr>
    </w:pPr>
    <w:hyperlink r:id="rId2" w:history="1">
      <w:r w:rsidR="00DB6D13" w:rsidRPr="0014612E">
        <w:rPr>
          <w:rStyle w:val="a8"/>
          <w:rFonts w:ascii="Arial Narrow" w:hAnsi="Arial Narrow"/>
          <w:sz w:val="20"/>
          <w:szCs w:val="20"/>
          <w:lang w:val="en-US"/>
        </w:rPr>
        <w:t>http://budget.mos.ru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BD8" w:rsidRDefault="00743BD8" w:rsidP="0092086E">
      <w:pPr>
        <w:spacing w:after="0" w:line="240" w:lineRule="auto"/>
      </w:pPr>
      <w:r>
        <w:separator/>
      </w:r>
    </w:p>
  </w:footnote>
  <w:footnote w:type="continuationSeparator" w:id="0">
    <w:p w:rsidR="00743BD8" w:rsidRDefault="00743BD8" w:rsidP="00920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550CC"/>
    <w:multiLevelType w:val="hybridMultilevel"/>
    <w:tmpl w:val="93E89AE6"/>
    <w:lvl w:ilvl="0" w:tplc="78501D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9B"/>
    <w:rsid w:val="00023DDC"/>
    <w:rsid w:val="00047C80"/>
    <w:rsid w:val="000A2509"/>
    <w:rsid w:val="000F32AF"/>
    <w:rsid w:val="000F4A9B"/>
    <w:rsid w:val="00140156"/>
    <w:rsid w:val="002D5B23"/>
    <w:rsid w:val="002F659C"/>
    <w:rsid w:val="00326033"/>
    <w:rsid w:val="0035086D"/>
    <w:rsid w:val="00380FC1"/>
    <w:rsid w:val="00481AB9"/>
    <w:rsid w:val="004B3339"/>
    <w:rsid w:val="004F6492"/>
    <w:rsid w:val="00515125"/>
    <w:rsid w:val="0052459B"/>
    <w:rsid w:val="0055039D"/>
    <w:rsid w:val="00575675"/>
    <w:rsid w:val="005B7D6E"/>
    <w:rsid w:val="006165C5"/>
    <w:rsid w:val="00646026"/>
    <w:rsid w:val="006D1BB7"/>
    <w:rsid w:val="00743BD8"/>
    <w:rsid w:val="0081632A"/>
    <w:rsid w:val="00880751"/>
    <w:rsid w:val="008B1032"/>
    <w:rsid w:val="0092086E"/>
    <w:rsid w:val="00925899"/>
    <w:rsid w:val="0092607F"/>
    <w:rsid w:val="009B6C17"/>
    <w:rsid w:val="00A11075"/>
    <w:rsid w:val="00B00C7F"/>
    <w:rsid w:val="00BB7EC9"/>
    <w:rsid w:val="00BD7302"/>
    <w:rsid w:val="00BD7646"/>
    <w:rsid w:val="00C320D6"/>
    <w:rsid w:val="00C42ED0"/>
    <w:rsid w:val="00C84CF8"/>
    <w:rsid w:val="00CE782F"/>
    <w:rsid w:val="00D079F2"/>
    <w:rsid w:val="00D84E11"/>
    <w:rsid w:val="00DB6D13"/>
    <w:rsid w:val="00E249A9"/>
    <w:rsid w:val="00ED5C22"/>
    <w:rsid w:val="00F0038A"/>
    <w:rsid w:val="00F06EB3"/>
    <w:rsid w:val="00FA1AC7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10CA"/>
  <w15:chartTrackingRefBased/>
  <w15:docId w15:val="{3E70C650-BEC6-4E9D-97E5-8D46710C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86E"/>
  </w:style>
  <w:style w:type="paragraph" w:styleId="a6">
    <w:name w:val="footer"/>
    <w:basedOn w:val="a"/>
    <w:link w:val="a7"/>
    <w:uiPriority w:val="99"/>
    <w:unhideWhenUsed/>
    <w:rsid w:val="00920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86E"/>
  </w:style>
  <w:style w:type="character" w:styleId="a8">
    <w:name w:val="Hyperlink"/>
    <w:basedOn w:val="a0"/>
    <w:uiPriority w:val="99"/>
    <w:unhideWhenUsed/>
    <w:rsid w:val="0092086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BB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42ED0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DB6D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udget.mo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Parma Technologies Group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Gordeeva, Sofia D.</cp:lastModifiedBy>
  <cp:revision>3</cp:revision>
  <cp:lastPrinted>2018-06-21T11:51:00Z</cp:lastPrinted>
  <dcterms:created xsi:type="dcterms:W3CDTF">2021-02-27T06:26:00Z</dcterms:created>
  <dcterms:modified xsi:type="dcterms:W3CDTF">2024-09-25T07:12:00Z</dcterms:modified>
</cp:coreProperties>
</file>